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B25" w:rsidRPr="00CC00F0" w:rsidRDefault="00D11A4B" w:rsidP="00476B25">
      <w:pPr>
        <w:rPr>
          <w:rFonts w:asciiTheme="majorHAnsi" w:hAnsiTheme="majorHAnsi"/>
          <w:sz w:val="16"/>
          <w:szCs w:val="16"/>
        </w:rPr>
      </w:pPr>
      <w:r w:rsidRPr="00CC00F0">
        <w:rPr>
          <w:rFonts w:asciiTheme="majorHAnsi" w:hAnsiTheme="majorHAnsi"/>
          <w:sz w:val="16"/>
          <w:szCs w:val="16"/>
        </w:rPr>
        <w:t>Karar no:….</w:t>
      </w:r>
    </w:p>
    <w:p w:rsidR="00476B25" w:rsidRPr="00CC00F0"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16"/>
          <w:szCs w:val="16"/>
        </w:rPr>
      </w:pPr>
      <w:r w:rsidRPr="00CC00F0">
        <w:rPr>
          <w:rFonts w:asciiTheme="majorHAnsi" w:eastAsia="Times New Roman" w:hAnsiTheme="majorHAnsi"/>
          <w:sz w:val="16"/>
          <w:szCs w:val="16"/>
        </w:rPr>
        <w:t>..............</w:t>
      </w:r>
      <w:r w:rsidR="00925D1E" w:rsidRPr="00CC00F0">
        <w:rPr>
          <w:rFonts w:asciiTheme="majorHAnsi" w:eastAsia="Times New Roman" w:hAnsiTheme="majorHAnsi"/>
          <w:sz w:val="16"/>
          <w:szCs w:val="16"/>
        </w:rPr>
        <w:t>...............</w:t>
      </w:r>
      <w:r w:rsidRPr="00CC00F0">
        <w:rPr>
          <w:rFonts w:asciiTheme="majorHAnsi" w:eastAsia="Times New Roman" w:hAnsiTheme="majorHAnsi"/>
          <w:sz w:val="16"/>
          <w:szCs w:val="16"/>
        </w:rPr>
        <w:t xml:space="preserve">.Limited Şirketinin ........ yılına </w:t>
      </w:r>
      <w:r w:rsidR="0071515B" w:rsidRPr="00CC00F0">
        <w:rPr>
          <w:rFonts w:asciiTheme="majorHAnsi" w:eastAsia="Times New Roman" w:hAnsiTheme="majorHAnsi"/>
          <w:sz w:val="16"/>
          <w:szCs w:val="16"/>
        </w:rPr>
        <w:t xml:space="preserve">/yıllarına </w:t>
      </w:r>
      <w:r w:rsidRPr="00CC00F0">
        <w:rPr>
          <w:rFonts w:asciiTheme="majorHAnsi" w:eastAsia="Times New Roman" w:hAnsiTheme="majorHAnsi"/>
          <w:sz w:val="16"/>
          <w:szCs w:val="16"/>
        </w:rPr>
        <w:t xml:space="preserve">ait genel kurul toplantısı </w:t>
      </w:r>
      <w:r w:rsidR="00925D1E" w:rsidRPr="00CC00F0">
        <w:rPr>
          <w:rFonts w:asciiTheme="majorHAnsi" w:eastAsia="Times New Roman" w:hAnsiTheme="majorHAnsi"/>
          <w:sz w:val="16"/>
          <w:szCs w:val="16"/>
        </w:rPr>
        <w:t>…./……./</w:t>
      </w:r>
      <w:r w:rsidRPr="00CC00F0">
        <w:rPr>
          <w:rFonts w:asciiTheme="majorHAnsi" w:eastAsia="Times New Roman" w:hAnsiTheme="majorHAnsi"/>
          <w:sz w:val="16"/>
          <w:szCs w:val="16"/>
        </w:rPr>
        <w:t>........ tarihinde, saat ....... de, şirket merkez adresi olan ..........................</w:t>
      </w:r>
      <w:r w:rsidR="00925D1E" w:rsidRPr="00CC00F0">
        <w:rPr>
          <w:rFonts w:asciiTheme="majorHAnsi" w:eastAsia="Times New Roman" w:hAnsiTheme="majorHAnsi"/>
          <w:sz w:val="16"/>
          <w:szCs w:val="16"/>
        </w:rPr>
        <w:t>....................................</w:t>
      </w:r>
      <w:r w:rsidRPr="00CC00F0">
        <w:rPr>
          <w:rFonts w:asciiTheme="majorHAnsi" w:eastAsia="Times New Roman" w:hAnsiTheme="majorHAnsi"/>
          <w:sz w:val="16"/>
          <w:szCs w:val="16"/>
        </w:rPr>
        <w:t>.....adresinde yapılmıştır.</w:t>
      </w:r>
    </w:p>
    <w:p w:rsidR="00476B25" w:rsidRPr="00CC00F0" w:rsidRDefault="00476B25" w:rsidP="00476B25">
      <w:pPr>
        <w:rPr>
          <w:rFonts w:asciiTheme="majorHAnsi" w:hAnsiTheme="majorHAnsi" w:cs="Calibri"/>
          <w:sz w:val="16"/>
          <w:szCs w:val="16"/>
        </w:rPr>
      </w:pPr>
      <w:r w:rsidRPr="00CC00F0">
        <w:rPr>
          <w:rFonts w:asciiTheme="majorHAnsi" w:hAnsiTheme="majorHAnsi" w:cs="Calibri"/>
          <w:sz w:val="16"/>
          <w:szCs w:val="16"/>
        </w:rPr>
        <w:t>Toplantıya tam katılım olduğundan Genel Kurul TTK.’</w:t>
      </w:r>
      <w:proofErr w:type="spellStart"/>
      <w:r w:rsidRPr="00CC00F0">
        <w:rPr>
          <w:rFonts w:asciiTheme="majorHAnsi" w:hAnsiTheme="majorHAnsi" w:cs="Calibri"/>
          <w:sz w:val="16"/>
          <w:szCs w:val="16"/>
        </w:rPr>
        <w:t>nun</w:t>
      </w:r>
      <w:proofErr w:type="spellEnd"/>
      <w:r w:rsidRPr="00CC00F0">
        <w:rPr>
          <w:rFonts w:asciiTheme="majorHAnsi" w:hAnsiTheme="majorHAnsi" w:cs="Calibri"/>
          <w:sz w:val="16"/>
          <w:szCs w:val="16"/>
        </w:rPr>
        <w:t xml:space="preserve"> 416.maddesine göre ilansız yapılmıştır.</w:t>
      </w:r>
    </w:p>
    <w:p w:rsidR="00476B25" w:rsidRPr="00CC00F0"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16"/>
          <w:szCs w:val="16"/>
        </w:rPr>
      </w:pPr>
      <w:r w:rsidRPr="00CC00F0">
        <w:rPr>
          <w:rFonts w:asciiTheme="majorHAnsi" w:eastAsia="Times New Roman" w:hAnsiTheme="majorHAnsi"/>
          <w:sz w:val="16"/>
          <w:szCs w:val="16"/>
        </w:rPr>
        <w:t>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w:t>
      </w:r>
      <w:r w:rsidR="00644CB0" w:rsidRPr="00CC00F0">
        <w:rPr>
          <w:rFonts w:asciiTheme="majorHAnsi" w:eastAsia="Times New Roman" w:hAnsiTheme="majorHAnsi"/>
          <w:sz w:val="16"/>
          <w:szCs w:val="16"/>
        </w:rPr>
        <w:t xml:space="preserve"> şirket müdürü</w:t>
      </w:r>
      <w:r w:rsidRPr="00CC00F0">
        <w:rPr>
          <w:rFonts w:asciiTheme="majorHAnsi" w:eastAsia="Times New Roman" w:hAnsiTheme="majorHAnsi"/>
          <w:sz w:val="16"/>
          <w:szCs w:val="16"/>
        </w:rPr>
        <w:t xml:space="preserve"> ………........... tarafından açılarak gündemin görüşülmesine geçilmiştir.</w:t>
      </w:r>
    </w:p>
    <w:p w:rsidR="00925D1E" w:rsidRPr="00CC00F0" w:rsidRDefault="00925D1E"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16"/>
          <w:szCs w:val="16"/>
        </w:rPr>
      </w:pPr>
    </w:p>
    <w:p w:rsidR="00476B25" w:rsidRPr="00CC00F0"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16"/>
          <w:szCs w:val="16"/>
        </w:rPr>
      </w:pPr>
      <w:r w:rsidRPr="00CC00F0">
        <w:rPr>
          <w:rFonts w:asciiTheme="majorHAnsi" w:eastAsia="Times New Roman" w:hAnsiTheme="majorHAnsi"/>
          <w:sz w:val="16"/>
          <w:szCs w:val="16"/>
        </w:rPr>
        <w:t>1 – Toplantı başkanlığına</w:t>
      </w:r>
      <w:r w:rsidR="00644CB0" w:rsidRPr="00CC00F0">
        <w:rPr>
          <w:rFonts w:asciiTheme="majorHAnsi" w:eastAsia="Times New Roman" w:hAnsiTheme="majorHAnsi"/>
          <w:sz w:val="16"/>
          <w:szCs w:val="16"/>
        </w:rPr>
        <w:t>…………………</w:t>
      </w:r>
      <w:r w:rsidRPr="00CC00F0">
        <w:rPr>
          <w:rFonts w:asciiTheme="majorHAnsi" w:eastAsia="Times New Roman" w:hAnsiTheme="majorHAnsi"/>
          <w:sz w:val="16"/>
          <w:szCs w:val="16"/>
        </w:rPr>
        <w:t xml:space="preserve"> .</w:t>
      </w:r>
      <w:r w:rsidR="00644CB0" w:rsidRPr="00CC00F0">
        <w:rPr>
          <w:rFonts w:asciiTheme="majorHAnsi" w:eastAsia="Times New Roman" w:hAnsiTheme="majorHAnsi"/>
          <w:sz w:val="16"/>
          <w:szCs w:val="16"/>
        </w:rPr>
        <w:t xml:space="preserve">(şirket müdürünü seçmeyiniz) </w:t>
      </w:r>
      <w:proofErr w:type="spellStart"/>
      <w:r w:rsidRPr="00CC00F0">
        <w:rPr>
          <w:rFonts w:asciiTheme="majorHAnsi" w:eastAsia="Times New Roman" w:hAnsiTheme="majorHAnsi"/>
          <w:sz w:val="16"/>
          <w:szCs w:val="16"/>
        </w:rPr>
        <w:t>nın</w:t>
      </w:r>
      <w:proofErr w:type="spellEnd"/>
      <w:r w:rsidRPr="00CC00F0">
        <w:rPr>
          <w:rFonts w:asciiTheme="majorHAnsi" w:eastAsia="Times New Roman" w:hAnsiTheme="majorHAnsi"/>
          <w:sz w:val="16"/>
          <w:szCs w:val="16"/>
        </w:rPr>
        <w:t xml:space="preserve"> seçilmelerine oybirliğiyle/........... olumsuz oya karşılık .........oyla karar verildi.</w:t>
      </w:r>
    </w:p>
    <w:p w:rsidR="00476B25" w:rsidRPr="00CC00F0"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16"/>
          <w:szCs w:val="16"/>
        </w:rPr>
      </w:pPr>
      <w:r w:rsidRPr="00CC00F0">
        <w:rPr>
          <w:rFonts w:asciiTheme="majorHAnsi" w:eastAsia="Times New Roman" w:hAnsiTheme="majorHAnsi"/>
          <w:sz w:val="16"/>
          <w:szCs w:val="16"/>
        </w:rPr>
        <w:t>2 –Müdür</w:t>
      </w:r>
      <w:r w:rsidR="00B13018" w:rsidRPr="00CC00F0">
        <w:rPr>
          <w:rFonts w:asciiTheme="majorHAnsi" w:eastAsia="Times New Roman" w:hAnsiTheme="majorHAnsi"/>
          <w:sz w:val="16"/>
          <w:szCs w:val="16"/>
        </w:rPr>
        <w:t>ün/Müdür</w:t>
      </w:r>
      <w:r w:rsidRPr="00CC00F0">
        <w:rPr>
          <w:rFonts w:asciiTheme="majorHAnsi" w:eastAsia="Times New Roman" w:hAnsiTheme="majorHAnsi"/>
          <w:sz w:val="16"/>
          <w:szCs w:val="16"/>
        </w:rPr>
        <w:t xml:space="preserve">ler kurulunun </w:t>
      </w:r>
      <w:r w:rsidR="00925D1E" w:rsidRPr="00CC00F0">
        <w:rPr>
          <w:rFonts w:asciiTheme="majorHAnsi" w:eastAsia="Times New Roman" w:hAnsiTheme="majorHAnsi"/>
          <w:sz w:val="16"/>
          <w:szCs w:val="16"/>
        </w:rPr>
        <w:t xml:space="preserve">………yılına ait </w:t>
      </w:r>
      <w:r w:rsidRPr="00CC00F0">
        <w:rPr>
          <w:rFonts w:asciiTheme="majorHAnsi" w:eastAsia="Times New Roman" w:hAnsiTheme="majorHAnsi"/>
          <w:sz w:val="16"/>
          <w:szCs w:val="16"/>
        </w:rPr>
        <w:t xml:space="preserve">yıllık faaliyet raporu </w:t>
      </w:r>
      <w:r w:rsidR="001016A0" w:rsidRPr="00CC00F0">
        <w:rPr>
          <w:rFonts w:asciiTheme="majorHAnsi" w:eastAsia="Times New Roman" w:hAnsiTheme="majorHAnsi"/>
          <w:sz w:val="16"/>
          <w:szCs w:val="16"/>
        </w:rPr>
        <w:t>okundu ve müzakere edildi,müdür/müdürler kurulu ibra edildi.</w:t>
      </w:r>
    </w:p>
    <w:p w:rsidR="00476B25" w:rsidRPr="00CC00F0"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16"/>
          <w:szCs w:val="16"/>
        </w:rPr>
      </w:pPr>
      <w:r w:rsidRPr="00CC00F0">
        <w:rPr>
          <w:rFonts w:asciiTheme="majorHAnsi" w:eastAsia="Times New Roman" w:hAnsiTheme="majorHAnsi"/>
          <w:sz w:val="16"/>
          <w:szCs w:val="16"/>
        </w:rPr>
        <w:t>3 -</w:t>
      </w:r>
      <w:r w:rsidR="00925D1E" w:rsidRPr="00CC00F0">
        <w:rPr>
          <w:rFonts w:asciiTheme="majorHAnsi" w:eastAsia="Times New Roman" w:hAnsiTheme="majorHAnsi"/>
          <w:sz w:val="16"/>
          <w:szCs w:val="16"/>
        </w:rPr>
        <w:t>……yılına ait</w:t>
      </w:r>
      <w:r w:rsidRPr="00CC00F0">
        <w:rPr>
          <w:rFonts w:asciiTheme="majorHAnsi" w:eastAsia="Times New Roman" w:hAnsiTheme="majorHAnsi"/>
          <w:sz w:val="16"/>
          <w:szCs w:val="16"/>
        </w:rPr>
        <w:t xml:space="preserve"> Bilânço ve kâr/zarar hesapları okundu ve müzakere edildi. Yapılan oylama sonucunda, bilânço ve kâr/zarar hesapları oybirliğiyle/....olumsuz oya karşılık ...... oyla tasdik edildi. </w:t>
      </w:r>
    </w:p>
    <w:p w:rsidR="00476B25" w:rsidRPr="00CC00F0"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16"/>
          <w:szCs w:val="16"/>
        </w:rPr>
      </w:pPr>
      <w:r w:rsidRPr="00CC00F0">
        <w:rPr>
          <w:rFonts w:asciiTheme="majorHAnsi" w:eastAsia="Times New Roman" w:hAnsiTheme="majorHAnsi"/>
          <w:sz w:val="16"/>
          <w:szCs w:val="16"/>
        </w:rPr>
        <w:t>Şirket kârından Kanun ve esas sözleşme gereği yapılması gereken miktarlar ayrıldıktan sonra kalan kısmın tamamının/bir bölümünün dağıtılmasına oybirliğiyle/...... olumsuz oya karşılık .......oyla karar verildi.</w:t>
      </w:r>
    </w:p>
    <w:p w:rsidR="00476B25" w:rsidRPr="00CC00F0" w:rsidRDefault="00476B25"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16"/>
          <w:szCs w:val="16"/>
        </w:rPr>
      </w:pPr>
      <w:r w:rsidRPr="00CC00F0">
        <w:rPr>
          <w:rFonts w:asciiTheme="majorHAnsi" w:eastAsia="Times New Roman" w:hAnsiTheme="majorHAnsi"/>
          <w:sz w:val="16"/>
          <w:szCs w:val="16"/>
        </w:rPr>
        <w:t>Birinci temettünün ....... tarihinde, dağıtımına karar verilen kârın ise ......... tarihinde dağıtılmasına oybirliğiyle/....... olumsuz oya karşılık .......oyla karar verildi.</w:t>
      </w:r>
    </w:p>
    <w:p w:rsidR="00CC00F0" w:rsidRPr="00CC00F0" w:rsidRDefault="00237C77" w:rsidP="00CC00F0">
      <w:pPr>
        <w:pStyle w:val="Paragraph0"/>
        <w:spacing w:line="360" w:lineRule="auto"/>
        <w:ind w:firstLine="0"/>
        <w:rPr>
          <w:rFonts w:asciiTheme="majorHAnsi" w:hAnsiTheme="majorHAnsi"/>
          <w:szCs w:val="16"/>
        </w:rPr>
      </w:pPr>
      <w:r w:rsidRPr="00CC00F0">
        <w:rPr>
          <w:rFonts w:asciiTheme="majorHAnsi" w:hAnsiTheme="majorHAnsi"/>
          <w:szCs w:val="16"/>
        </w:rPr>
        <w:t>4</w:t>
      </w:r>
      <w:r w:rsidR="00D11A4B" w:rsidRPr="00CC00F0">
        <w:rPr>
          <w:rFonts w:asciiTheme="majorHAnsi" w:hAnsiTheme="majorHAnsi"/>
          <w:szCs w:val="16"/>
        </w:rPr>
        <w:t xml:space="preserve">- </w:t>
      </w:r>
      <w:r w:rsidR="00CC00F0" w:rsidRPr="00CC00F0">
        <w:rPr>
          <w:rFonts w:asciiTheme="majorHAnsi" w:hAnsiTheme="majorHAnsi"/>
          <w:szCs w:val="16"/>
        </w:rPr>
        <w:t>Şirket hissedarlarından …………………………………… şirkette mevcut ………adet …………………. TL’si hissesini……………….. Noterliğinden…../……./………. tarih  ve …………………….. sayı ile tasdikli hisse devir ve temlik sözleşme ile şirket dışından / şirket ortaklarından  T.C. uyruklu,T.C.</w:t>
      </w:r>
      <w:proofErr w:type="spellStart"/>
      <w:r w:rsidR="00CC00F0" w:rsidRPr="00CC00F0">
        <w:rPr>
          <w:rFonts w:asciiTheme="majorHAnsi" w:hAnsiTheme="majorHAnsi"/>
          <w:szCs w:val="16"/>
        </w:rPr>
        <w:t>Kimlikno</w:t>
      </w:r>
      <w:proofErr w:type="spellEnd"/>
      <w:r w:rsidR="00CC00F0" w:rsidRPr="00CC00F0">
        <w:rPr>
          <w:rFonts w:asciiTheme="majorHAnsi" w:hAnsiTheme="majorHAnsi"/>
          <w:szCs w:val="16"/>
        </w:rPr>
        <w:t xml:space="preserve">: 111………11 </w:t>
      </w:r>
      <w:proofErr w:type="spellStart"/>
      <w:r w:rsidR="00CC00F0" w:rsidRPr="00CC00F0">
        <w:rPr>
          <w:rFonts w:asciiTheme="majorHAnsi" w:hAnsiTheme="majorHAnsi"/>
          <w:szCs w:val="16"/>
        </w:rPr>
        <w:t>nolu</w:t>
      </w:r>
      <w:proofErr w:type="spellEnd"/>
      <w:r w:rsidR="00CC00F0" w:rsidRPr="00CC00F0">
        <w:rPr>
          <w:rFonts w:asciiTheme="majorHAnsi" w:hAnsiTheme="majorHAnsi"/>
          <w:szCs w:val="16"/>
        </w:rPr>
        <w:t>…….…………. ‘</w:t>
      </w:r>
      <w:proofErr w:type="spellStart"/>
      <w:r w:rsidR="00CC00F0" w:rsidRPr="00CC00F0">
        <w:rPr>
          <w:rFonts w:asciiTheme="majorHAnsi" w:hAnsiTheme="majorHAnsi"/>
          <w:szCs w:val="16"/>
        </w:rPr>
        <w:t>na</w:t>
      </w:r>
      <w:proofErr w:type="spellEnd"/>
      <w:r w:rsidR="00CC00F0" w:rsidRPr="00CC00F0">
        <w:rPr>
          <w:rFonts w:asciiTheme="majorHAnsi" w:hAnsiTheme="majorHAnsi"/>
          <w:szCs w:val="16"/>
        </w:rPr>
        <w:t xml:space="preserve"> devrederek ortaklıktan ayrılmıştır. (T.C.Kimlik numarasının ilk 3..….son 2 rakamını yazınız)</w:t>
      </w:r>
    </w:p>
    <w:p w:rsidR="00CC00F0" w:rsidRPr="00CC00F0" w:rsidRDefault="00CC00F0" w:rsidP="00CC00F0">
      <w:pPr>
        <w:pStyle w:val="Paragraph0"/>
        <w:spacing w:line="360" w:lineRule="auto"/>
        <w:ind w:firstLine="0"/>
        <w:jc w:val="both"/>
        <w:rPr>
          <w:rFonts w:asciiTheme="majorHAnsi" w:hAnsiTheme="majorHAnsi"/>
          <w:szCs w:val="16"/>
        </w:rPr>
      </w:pPr>
      <w:r w:rsidRPr="00CC00F0">
        <w:rPr>
          <w:rFonts w:asciiTheme="majorHAnsi" w:hAnsiTheme="majorHAnsi"/>
          <w:szCs w:val="16"/>
        </w:rPr>
        <w:t>Yukarıda bahsi geçen devrin kabulüne ve devir hususunun şirket pay defterine işlenmesine;</w:t>
      </w:r>
    </w:p>
    <w:p w:rsidR="00CC00F0" w:rsidRPr="00CC00F0" w:rsidRDefault="00CC00F0" w:rsidP="00CC00F0">
      <w:pPr>
        <w:pStyle w:val="Paragraph0"/>
        <w:spacing w:line="360" w:lineRule="auto"/>
        <w:ind w:firstLine="0"/>
        <w:jc w:val="both"/>
        <w:rPr>
          <w:rFonts w:asciiTheme="majorHAnsi" w:hAnsiTheme="majorHAnsi"/>
          <w:szCs w:val="16"/>
        </w:rPr>
      </w:pPr>
      <w:r w:rsidRPr="00CC00F0">
        <w:rPr>
          <w:rFonts w:asciiTheme="majorHAnsi" w:hAnsiTheme="majorHAnsi"/>
          <w:szCs w:val="16"/>
        </w:rPr>
        <w:t xml:space="preserve">Hisse devri sonucunda şirket ortakları, sermaye payları ile hisse tutarları aşağıda     </w:t>
      </w:r>
    </w:p>
    <w:p w:rsidR="00CC00F0" w:rsidRPr="00CC00F0" w:rsidRDefault="00CC00F0" w:rsidP="00CC00F0">
      <w:pPr>
        <w:pStyle w:val="Paragraph0"/>
        <w:spacing w:line="360" w:lineRule="auto"/>
        <w:ind w:firstLine="0"/>
        <w:jc w:val="both"/>
        <w:rPr>
          <w:rFonts w:asciiTheme="majorHAnsi" w:hAnsiTheme="majorHAnsi"/>
          <w:szCs w:val="16"/>
        </w:rPr>
      </w:pPr>
      <w:r w:rsidRPr="00CC00F0">
        <w:rPr>
          <w:rFonts w:asciiTheme="majorHAnsi" w:hAnsiTheme="majorHAnsi"/>
          <w:szCs w:val="16"/>
        </w:rPr>
        <w:t>belirtildiği şekildedir.</w:t>
      </w:r>
    </w:p>
    <w:tbl>
      <w:tblPr>
        <w:tblStyle w:val="TabloKlavuzu"/>
        <w:tblW w:w="0" w:type="auto"/>
        <w:tblInd w:w="927" w:type="dxa"/>
        <w:tblLook w:val="04A0"/>
      </w:tblPr>
      <w:tblGrid>
        <w:gridCol w:w="3717"/>
        <w:gridCol w:w="1560"/>
        <w:gridCol w:w="2409"/>
      </w:tblGrid>
      <w:tr w:rsidR="00CC00F0" w:rsidRPr="00CC00F0" w:rsidTr="00D90FE1">
        <w:tc>
          <w:tcPr>
            <w:tcW w:w="3717" w:type="dxa"/>
          </w:tcPr>
          <w:p w:rsidR="00CC00F0" w:rsidRPr="00CC00F0" w:rsidRDefault="00CC00F0" w:rsidP="00D90FE1">
            <w:pPr>
              <w:pStyle w:val="NormalWeb"/>
              <w:jc w:val="both"/>
              <w:rPr>
                <w:rStyle w:val="apple-converted-space"/>
                <w:rFonts w:asciiTheme="majorHAnsi" w:hAnsiTheme="majorHAnsi"/>
                <w:color w:val="000000"/>
                <w:sz w:val="16"/>
                <w:szCs w:val="16"/>
                <w:shd w:val="clear" w:color="auto" w:fill="FFFFFF"/>
              </w:rPr>
            </w:pPr>
            <w:r w:rsidRPr="00CC00F0">
              <w:rPr>
                <w:rStyle w:val="apple-converted-space"/>
                <w:rFonts w:asciiTheme="majorHAnsi" w:hAnsiTheme="majorHAnsi"/>
                <w:color w:val="000000"/>
                <w:sz w:val="16"/>
                <w:szCs w:val="16"/>
                <w:shd w:val="clear" w:color="auto" w:fill="FFFFFF"/>
              </w:rPr>
              <w:t>Ortağın adı soyadı</w:t>
            </w:r>
          </w:p>
        </w:tc>
        <w:tc>
          <w:tcPr>
            <w:tcW w:w="1560" w:type="dxa"/>
          </w:tcPr>
          <w:p w:rsidR="00CC00F0" w:rsidRPr="00CC00F0" w:rsidRDefault="00CC00F0" w:rsidP="00D90FE1">
            <w:pPr>
              <w:pStyle w:val="NormalWeb"/>
              <w:jc w:val="both"/>
              <w:rPr>
                <w:rStyle w:val="apple-converted-space"/>
                <w:rFonts w:asciiTheme="majorHAnsi" w:hAnsiTheme="majorHAnsi"/>
                <w:color w:val="000000"/>
                <w:sz w:val="16"/>
                <w:szCs w:val="16"/>
                <w:shd w:val="clear" w:color="auto" w:fill="FFFFFF"/>
              </w:rPr>
            </w:pPr>
            <w:r w:rsidRPr="00CC00F0">
              <w:rPr>
                <w:rStyle w:val="apple-converted-space"/>
                <w:rFonts w:asciiTheme="majorHAnsi" w:hAnsiTheme="majorHAnsi"/>
                <w:color w:val="000000"/>
                <w:sz w:val="16"/>
                <w:szCs w:val="16"/>
                <w:shd w:val="clear" w:color="auto" w:fill="FFFFFF"/>
              </w:rPr>
              <w:t>Hisse adedi</w:t>
            </w:r>
          </w:p>
        </w:tc>
        <w:tc>
          <w:tcPr>
            <w:tcW w:w="2409" w:type="dxa"/>
          </w:tcPr>
          <w:p w:rsidR="00CC00F0" w:rsidRPr="00CC00F0" w:rsidRDefault="00CC00F0" w:rsidP="00D90FE1">
            <w:pPr>
              <w:pStyle w:val="NormalWeb"/>
              <w:jc w:val="both"/>
              <w:rPr>
                <w:rStyle w:val="apple-converted-space"/>
                <w:rFonts w:asciiTheme="majorHAnsi" w:hAnsiTheme="majorHAnsi"/>
                <w:color w:val="000000"/>
                <w:sz w:val="16"/>
                <w:szCs w:val="16"/>
                <w:shd w:val="clear" w:color="auto" w:fill="FFFFFF"/>
              </w:rPr>
            </w:pPr>
            <w:r w:rsidRPr="00CC00F0">
              <w:rPr>
                <w:rStyle w:val="apple-converted-space"/>
                <w:rFonts w:asciiTheme="majorHAnsi" w:hAnsiTheme="majorHAnsi"/>
                <w:color w:val="000000"/>
                <w:sz w:val="16"/>
                <w:szCs w:val="16"/>
                <w:shd w:val="clear" w:color="auto" w:fill="FFFFFF"/>
              </w:rPr>
              <w:t>Sermayesi (TL)</w:t>
            </w:r>
          </w:p>
        </w:tc>
      </w:tr>
      <w:tr w:rsidR="00CC00F0" w:rsidRPr="00CC00F0" w:rsidTr="00D90FE1">
        <w:tc>
          <w:tcPr>
            <w:tcW w:w="3717" w:type="dxa"/>
          </w:tcPr>
          <w:p w:rsidR="00CC00F0" w:rsidRPr="00CC00F0" w:rsidRDefault="00CC00F0" w:rsidP="00D90FE1">
            <w:pPr>
              <w:pStyle w:val="NormalWeb"/>
              <w:jc w:val="both"/>
              <w:rPr>
                <w:rStyle w:val="apple-converted-space"/>
                <w:rFonts w:asciiTheme="majorHAnsi" w:hAnsiTheme="majorHAnsi"/>
                <w:color w:val="000000"/>
                <w:sz w:val="16"/>
                <w:szCs w:val="16"/>
                <w:shd w:val="clear" w:color="auto" w:fill="FFFFFF"/>
              </w:rPr>
            </w:pPr>
          </w:p>
        </w:tc>
        <w:tc>
          <w:tcPr>
            <w:tcW w:w="1560" w:type="dxa"/>
          </w:tcPr>
          <w:p w:rsidR="00CC00F0" w:rsidRPr="00CC00F0" w:rsidRDefault="00CC00F0" w:rsidP="00D90FE1">
            <w:pPr>
              <w:pStyle w:val="NormalWeb"/>
              <w:jc w:val="both"/>
              <w:rPr>
                <w:rStyle w:val="apple-converted-space"/>
                <w:rFonts w:asciiTheme="majorHAnsi" w:hAnsiTheme="majorHAnsi"/>
                <w:color w:val="000000"/>
                <w:sz w:val="16"/>
                <w:szCs w:val="16"/>
                <w:shd w:val="clear" w:color="auto" w:fill="FFFFFF"/>
              </w:rPr>
            </w:pPr>
          </w:p>
        </w:tc>
        <w:tc>
          <w:tcPr>
            <w:tcW w:w="2409" w:type="dxa"/>
          </w:tcPr>
          <w:p w:rsidR="00CC00F0" w:rsidRPr="00CC00F0" w:rsidRDefault="00CC00F0" w:rsidP="00D90FE1">
            <w:pPr>
              <w:pStyle w:val="NormalWeb"/>
              <w:jc w:val="both"/>
              <w:rPr>
                <w:rStyle w:val="apple-converted-space"/>
                <w:rFonts w:asciiTheme="majorHAnsi" w:hAnsiTheme="majorHAnsi"/>
                <w:color w:val="000000"/>
                <w:sz w:val="16"/>
                <w:szCs w:val="16"/>
                <w:shd w:val="clear" w:color="auto" w:fill="FFFFFF"/>
              </w:rPr>
            </w:pPr>
          </w:p>
        </w:tc>
      </w:tr>
      <w:tr w:rsidR="00CC00F0" w:rsidRPr="00CC00F0" w:rsidTr="00D90FE1">
        <w:tc>
          <w:tcPr>
            <w:tcW w:w="3717" w:type="dxa"/>
          </w:tcPr>
          <w:p w:rsidR="00CC00F0" w:rsidRPr="00CC00F0" w:rsidRDefault="00CC00F0" w:rsidP="00D90FE1">
            <w:pPr>
              <w:pStyle w:val="NormalWeb"/>
              <w:jc w:val="both"/>
              <w:rPr>
                <w:rStyle w:val="apple-converted-space"/>
                <w:rFonts w:asciiTheme="majorHAnsi" w:hAnsiTheme="majorHAnsi"/>
                <w:color w:val="000000"/>
                <w:sz w:val="16"/>
                <w:szCs w:val="16"/>
                <w:shd w:val="clear" w:color="auto" w:fill="FFFFFF"/>
              </w:rPr>
            </w:pPr>
          </w:p>
        </w:tc>
        <w:tc>
          <w:tcPr>
            <w:tcW w:w="1560" w:type="dxa"/>
          </w:tcPr>
          <w:p w:rsidR="00CC00F0" w:rsidRPr="00CC00F0" w:rsidRDefault="00CC00F0" w:rsidP="00D90FE1">
            <w:pPr>
              <w:pStyle w:val="NormalWeb"/>
              <w:jc w:val="both"/>
              <w:rPr>
                <w:rStyle w:val="apple-converted-space"/>
                <w:rFonts w:asciiTheme="majorHAnsi" w:hAnsiTheme="majorHAnsi"/>
                <w:color w:val="000000"/>
                <w:sz w:val="16"/>
                <w:szCs w:val="16"/>
                <w:shd w:val="clear" w:color="auto" w:fill="FFFFFF"/>
              </w:rPr>
            </w:pPr>
          </w:p>
        </w:tc>
        <w:tc>
          <w:tcPr>
            <w:tcW w:w="2409" w:type="dxa"/>
          </w:tcPr>
          <w:p w:rsidR="00CC00F0" w:rsidRPr="00CC00F0" w:rsidRDefault="00CC00F0" w:rsidP="00D90FE1">
            <w:pPr>
              <w:pStyle w:val="NormalWeb"/>
              <w:jc w:val="both"/>
              <w:rPr>
                <w:rStyle w:val="apple-converted-space"/>
                <w:rFonts w:asciiTheme="majorHAnsi" w:hAnsiTheme="majorHAnsi"/>
                <w:color w:val="000000"/>
                <w:sz w:val="16"/>
                <w:szCs w:val="16"/>
                <w:shd w:val="clear" w:color="auto" w:fill="FFFFFF"/>
              </w:rPr>
            </w:pPr>
          </w:p>
        </w:tc>
      </w:tr>
      <w:tr w:rsidR="00CC00F0" w:rsidRPr="00CC00F0" w:rsidTr="00D90FE1">
        <w:tc>
          <w:tcPr>
            <w:tcW w:w="3717" w:type="dxa"/>
          </w:tcPr>
          <w:p w:rsidR="00CC00F0" w:rsidRPr="00CC00F0" w:rsidRDefault="00CC00F0" w:rsidP="00D90FE1">
            <w:pPr>
              <w:pStyle w:val="NormalWeb"/>
              <w:jc w:val="both"/>
              <w:rPr>
                <w:rStyle w:val="apple-converted-space"/>
                <w:rFonts w:asciiTheme="majorHAnsi" w:hAnsiTheme="majorHAnsi"/>
                <w:color w:val="000000"/>
                <w:sz w:val="16"/>
                <w:szCs w:val="16"/>
                <w:shd w:val="clear" w:color="auto" w:fill="FFFFFF"/>
              </w:rPr>
            </w:pPr>
            <w:r w:rsidRPr="00CC00F0">
              <w:rPr>
                <w:rStyle w:val="apple-converted-space"/>
                <w:rFonts w:asciiTheme="majorHAnsi" w:hAnsiTheme="majorHAnsi"/>
                <w:color w:val="000000"/>
                <w:sz w:val="16"/>
                <w:szCs w:val="16"/>
                <w:shd w:val="clear" w:color="auto" w:fill="FFFFFF"/>
              </w:rPr>
              <w:t>TOPLAM</w:t>
            </w:r>
          </w:p>
        </w:tc>
        <w:tc>
          <w:tcPr>
            <w:tcW w:w="1560" w:type="dxa"/>
          </w:tcPr>
          <w:p w:rsidR="00CC00F0" w:rsidRPr="00CC00F0" w:rsidRDefault="00CC00F0" w:rsidP="00D90FE1">
            <w:pPr>
              <w:pStyle w:val="NormalWeb"/>
              <w:jc w:val="both"/>
              <w:rPr>
                <w:rStyle w:val="apple-converted-space"/>
                <w:rFonts w:asciiTheme="majorHAnsi" w:hAnsiTheme="majorHAnsi"/>
                <w:color w:val="000000"/>
                <w:sz w:val="16"/>
                <w:szCs w:val="16"/>
                <w:shd w:val="clear" w:color="auto" w:fill="FFFFFF"/>
              </w:rPr>
            </w:pPr>
          </w:p>
        </w:tc>
        <w:tc>
          <w:tcPr>
            <w:tcW w:w="2409" w:type="dxa"/>
          </w:tcPr>
          <w:p w:rsidR="00CC00F0" w:rsidRPr="00CC00F0" w:rsidRDefault="00CC00F0" w:rsidP="00D90FE1">
            <w:pPr>
              <w:pStyle w:val="NormalWeb"/>
              <w:jc w:val="both"/>
              <w:rPr>
                <w:rStyle w:val="apple-converted-space"/>
                <w:rFonts w:asciiTheme="majorHAnsi" w:hAnsiTheme="majorHAnsi"/>
                <w:color w:val="000000"/>
                <w:sz w:val="16"/>
                <w:szCs w:val="16"/>
                <w:shd w:val="clear" w:color="auto" w:fill="FFFFFF"/>
              </w:rPr>
            </w:pPr>
          </w:p>
        </w:tc>
      </w:tr>
    </w:tbl>
    <w:p w:rsidR="00CC00F0" w:rsidRPr="00CC00F0" w:rsidRDefault="00CC00F0" w:rsidP="00CC00F0">
      <w:pPr>
        <w:pStyle w:val="Paragraph0"/>
        <w:spacing w:line="360" w:lineRule="auto"/>
        <w:ind w:firstLine="0"/>
        <w:rPr>
          <w:rFonts w:asciiTheme="majorHAnsi" w:hAnsiTheme="majorHAnsi"/>
          <w:szCs w:val="16"/>
        </w:rPr>
      </w:pPr>
      <w:r w:rsidRPr="00CC00F0">
        <w:rPr>
          <w:rFonts w:asciiTheme="majorHAnsi" w:hAnsiTheme="majorHAnsi"/>
          <w:szCs w:val="16"/>
        </w:rPr>
        <w:t>5-Hissesini devrederek ayrılan şirket ortağımız………………………………….’</w:t>
      </w:r>
      <w:proofErr w:type="spellStart"/>
      <w:r w:rsidRPr="00CC00F0">
        <w:rPr>
          <w:rFonts w:asciiTheme="majorHAnsi" w:hAnsiTheme="majorHAnsi"/>
          <w:szCs w:val="16"/>
        </w:rPr>
        <w:t>nın</w:t>
      </w:r>
      <w:proofErr w:type="spellEnd"/>
      <w:r w:rsidRPr="00CC00F0">
        <w:rPr>
          <w:rFonts w:asciiTheme="majorHAnsi" w:hAnsiTheme="majorHAnsi"/>
          <w:szCs w:val="16"/>
        </w:rPr>
        <w:t xml:space="preserve"> müdürlüğü de sona ermiştir.</w:t>
      </w:r>
    </w:p>
    <w:p w:rsidR="00CC00F0" w:rsidRPr="00CC00F0" w:rsidRDefault="00CC00F0" w:rsidP="00CC00F0">
      <w:pPr>
        <w:pStyle w:val="Paragraph0"/>
        <w:spacing w:line="360" w:lineRule="auto"/>
        <w:ind w:firstLine="0"/>
        <w:rPr>
          <w:rFonts w:asciiTheme="majorHAnsi" w:hAnsiTheme="majorHAnsi"/>
          <w:szCs w:val="16"/>
        </w:rPr>
      </w:pPr>
      <w:r w:rsidRPr="00CC00F0">
        <w:rPr>
          <w:rFonts w:asciiTheme="majorHAnsi" w:hAnsiTheme="majorHAnsi"/>
          <w:szCs w:val="16"/>
        </w:rPr>
        <w:t>(eğer 2.müdür olarak müdürlüğü devam edecek ise)Ayrılan ortağımız……………………….’</w:t>
      </w:r>
      <w:proofErr w:type="spellStart"/>
      <w:r w:rsidRPr="00CC00F0">
        <w:rPr>
          <w:rFonts w:asciiTheme="majorHAnsi" w:hAnsiTheme="majorHAnsi"/>
          <w:szCs w:val="16"/>
        </w:rPr>
        <w:t>nın</w:t>
      </w:r>
      <w:proofErr w:type="spellEnd"/>
      <w:r w:rsidRPr="00CC00F0">
        <w:rPr>
          <w:rFonts w:asciiTheme="majorHAnsi" w:hAnsiTheme="majorHAnsi"/>
          <w:szCs w:val="16"/>
        </w:rPr>
        <w:t xml:space="preserve"> şirket müdürlüğü ortaklık dışından devam edecek olup,daha önce verilen süre kadar/………süre ile müdür olarak şirketimizi temsile ve ilzama yetkili kılınmasına karar verilmiş olup, görevi kabul ettiğine dair yazılı beyanı tarafımıza sunulmuştur.)</w:t>
      </w:r>
    </w:p>
    <w:p w:rsidR="00CC00F0" w:rsidRPr="00CC00F0" w:rsidRDefault="00CC00F0" w:rsidP="00CC00F0">
      <w:pPr>
        <w:pStyle w:val="Paragraph0"/>
        <w:spacing w:line="360" w:lineRule="auto"/>
        <w:rPr>
          <w:rFonts w:asciiTheme="majorHAnsi" w:hAnsiTheme="majorHAnsi"/>
          <w:szCs w:val="16"/>
        </w:rPr>
      </w:pPr>
      <w:r w:rsidRPr="00CC00F0">
        <w:rPr>
          <w:rFonts w:asciiTheme="majorHAnsi" w:hAnsiTheme="majorHAnsi"/>
          <w:szCs w:val="16"/>
        </w:rPr>
        <w:t>6-Şirket ortağımız…………………………………………,aksi karar alınana kadar (……..yıl süre ile şeklinde süre de belirtilebilir) şirkete müdür olarak atanmış olup, münferit imzası ile şirketimizi temsile yetkili kılınmıştır.</w:t>
      </w:r>
    </w:p>
    <w:p w:rsidR="00CC00F0" w:rsidRPr="00CC00F0" w:rsidRDefault="00CC00F0" w:rsidP="00CC00F0">
      <w:pPr>
        <w:pStyle w:val="Paragraph0"/>
        <w:spacing w:line="360" w:lineRule="auto"/>
        <w:ind w:left="927" w:firstLine="0"/>
        <w:rPr>
          <w:rFonts w:asciiTheme="majorHAnsi" w:hAnsiTheme="majorHAnsi"/>
          <w:szCs w:val="16"/>
        </w:rPr>
      </w:pPr>
      <w:r w:rsidRPr="00CC00F0">
        <w:rPr>
          <w:rFonts w:asciiTheme="majorHAnsi" w:hAnsiTheme="majorHAnsi"/>
          <w:szCs w:val="16"/>
        </w:rPr>
        <w:t>(1 den çok müdür var ise)…………………………….…………müdürler kurulu başkanlığına seçilmiştir.</w:t>
      </w:r>
    </w:p>
    <w:p w:rsidR="00CC00F0" w:rsidRPr="00CC00F0" w:rsidRDefault="00CC00F0" w:rsidP="00CC00F0">
      <w:pPr>
        <w:pStyle w:val="Paragraph0"/>
        <w:spacing w:line="360" w:lineRule="auto"/>
        <w:ind w:firstLine="0"/>
        <w:rPr>
          <w:rFonts w:asciiTheme="majorHAnsi" w:hAnsiTheme="majorHAnsi"/>
          <w:szCs w:val="16"/>
        </w:rPr>
      </w:pPr>
      <w:r w:rsidRPr="00CC00F0">
        <w:rPr>
          <w:rFonts w:asciiTheme="majorHAnsi" w:hAnsiTheme="majorHAnsi"/>
          <w:szCs w:val="16"/>
        </w:rPr>
        <w:t>7-…….</w:t>
      </w:r>
      <w:bookmarkStart w:id="0" w:name="_GoBack"/>
      <w:bookmarkEnd w:id="0"/>
    </w:p>
    <w:p w:rsidR="00CC00F0" w:rsidRPr="00CC00F0" w:rsidRDefault="00CC00F0" w:rsidP="00CC00F0">
      <w:pPr>
        <w:pStyle w:val="Paragraph0"/>
        <w:spacing w:line="360" w:lineRule="auto"/>
        <w:ind w:firstLine="0"/>
        <w:rPr>
          <w:rFonts w:asciiTheme="majorHAnsi" w:hAnsiTheme="majorHAnsi"/>
          <w:szCs w:val="16"/>
        </w:rPr>
      </w:pPr>
      <w:r w:rsidRPr="00CC00F0">
        <w:rPr>
          <w:rFonts w:asciiTheme="majorHAnsi" w:hAnsiTheme="majorHAnsi"/>
          <w:szCs w:val="16"/>
        </w:rPr>
        <w:t>8-……</w:t>
      </w:r>
    </w:p>
    <w:p w:rsidR="008166AD" w:rsidRPr="00CC00F0" w:rsidRDefault="00CC00F0" w:rsidP="00CC00F0">
      <w:pPr>
        <w:pStyle w:val="paragraph"/>
        <w:tabs>
          <w:tab w:val="num" w:pos="720"/>
        </w:tabs>
        <w:rPr>
          <w:rFonts w:asciiTheme="majorHAnsi" w:hAnsiTheme="majorHAnsi"/>
          <w:sz w:val="16"/>
          <w:szCs w:val="16"/>
        </w:rPr>
      </w:pPr>
      <w:r w:rsidRPr="00CC00F0">
        <w:rPr>
          <w:rFonts w:asciiTheme="majorHAnsi" w:hAnsiTheme="majorHAnsi"/>
          <w:sz w:val="16"/>
          <w:szCs w:val="16"/>
        </w:rPr>
        <w:t>9</w:t>
      </w:r>
      <w:r w:rsidR="00D11A4B" w:rsidRPr="00CC00F0">
        <w:rPr>
          <w:rFonts w:asciiTheme="majorHAnsi" w:hAnsiTheme="majorHAnsi"/>
          <w:sz w:val="16"/>
          <w:szCs w:val="16"/>
        </w:rPr>
        <w:t xml:space="preserve">- </w:t>
      </w:r>
      <w:r w:rsidR="008166AD" w:rsidRPr="00CC00F0">
        <w:rPr>
          <w:rFonts w:asciiTheme="majorHAnsi" w:hAnsiTheme="majorHAnsi"/>
          <w:sz w:val="16"/>
          <w:szCs w:val="16"/>
        </w:rPr>
        <w:t>Toplantıya son verildi.</w:t>
      </w:r>
    </w:p>
    <w:p w:rsidR="00644CB0" w:rsidRPr="00CC00F0" w:rsidRDefault="00644CB0"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16"/>
          <w:szCs w:val="16"/>
        </w:rPr>
      </w:pPr>
      <w:r w:rsidRPr="00CC00F0">
        <w:rPr>
          <w:rFonts w:asciiTheme="majorHAnsi" w:eastAsia="Times New Roman" w:hAnsiTheme="majorHAnsi"/>
          <w:sz w:val="16"/>
          <w:szCs w:val="16"/>
        </w:rPr>
        <w:t>Toplantı başkanı</w:t>
      </w:r>
    </w:p>
    <w:p w:rsidR="00644CB0" w:rsidRPr="00CC00F0" w:rsidRDefault="00644CB0"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16"/>
          <w:szCs w:val="16"/>
        </w:rPr>
      </w:pPr>
      <w:r w:rsidRPr="00CC00F0">
        <w:rPr>
          <w:rFonts w:asciiTheme="majorHAnsi" w:eastAsia="Times New Roman" w:hAnsiTheme="majorHAnsi"/>
          <w:sz w:val="16"/>
          <w:szCs w:val="16"/>
        </w:rPr>
        <w:t>İmza</w:t>
      </w:r>
    </w:p>
    <w:p w:rsidR="00644CB0" w:rsidRPr="00CC00F0" w:rsidRDefault="00644CB0"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16"/>
          <w:szCs w:val="16"/>
        </w:rPr>
      </w:pPr>
    </w:p>
    <w:p w:rsidR="00644CB0" w:rsidRPr="00CC00F0" w:rsidRDefault="00644CB0"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16"/>
          <w:szCs w:val="16"/>
        </w:rPr>
      </w:pPr>
      <w:r w:rsidRPr="00CC00F0">
        <w:rPr>
          <w:rFonts w:asciiTheme="majorHAnsi" w:eastAsia="Times New Roman" w:hAnsiTheme="majorHAnsi"/>
          <w:sz w:val="16"/>
          <w:szCs w:val="16"/>
        </w:rPr>
        <w:t xml:space="preserve">(şirket tek ortaklıysa) </w:t>
      </w:r>
    </w:p>
    <w:p w:rsidR="00644CB0" w:rsidRPr="00CC00F0" w:rsidRDefault="00925D1E"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16"/>
          <w:szCs w:val="16"/>
        </w:rPr>
      </w:pPr>
      <w:r w:rsidRPr="00CC00F0">
        <w:rPr>
          <w:rFonts w:asciiTheme="majorHAnsi" w:eastAsia="Times New Roman" w:hAnsiTheme="majorHAnsi"/>
          <w:sz w:val="16"/>
          <w:szCs w:val="16"/>
        </w:rPr>
        <w:t xml:space="preserve">Tek </w:t>
      </w:r>
      <w:r w:rsidR="00644CB0" w:rsidRPr="00CC00F0">
        <w:rPr>
          <w:rFonts w:asciiTheme="majorHAnsi" w:eastAsia="Times New Roman" w:hAnsiTheme="majorHAnsi"/>
          <w:sz w:val="16"/>
          <w:szCs w:val="16"/>
        </w:rPr>
        <w:t>ortağın imzası</w:t>
      </w:r>
    </w:p>
    <w:p w:rsidR="00644CB0" w:rsidRPr="00CC00F0" w:rsidRDefault="00644CB0"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16"/>
          <w:szCs w:val="16"/>
        </w:rPr>
      </w:pPr>
    </w:p>
    <w:p w:rsidR="00644CB0" w:rsidRPr="00CC00F0" w:rsidRDefault="00644CB0" w:rsidP="0047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Theme="majorHAnsi" w:eastAsia="Times New Roman" w:hAnsiTheme="majorHAnsi"/>
          <w:sz w:val="16"/>
          <w:szCs w:val="16"/>
        </w:rPr>
      </w:pPr>
    </w:p>
    <w:p w:rsidR="00644CB0" w:rsidRPr="00CC00F0" w:rsidRDefault="00644CB0">
      <w:pPr>
        <w:rPr>
          <w:rFonts w:asciiTheme="majorHAnsi" w:hAnsiTheme="majorHAnsi"/>
          <w:b/>
          <w:color w:val="FF0000"/>
          <w:sz w:val="16"/>
          <w:szCs w:val="16"/>
        </w:rPr>
      </w:pPr>
      <w:r w:rsidRPr="00CC00F0">
        <w:rPr>
          <w:rFonts w:asciiTheme="majorHAnsi" w:hAnsiTheme="majorHAnsi"/>
          <w:b/>
          <w:color w:val="FF0000"/>
          <w:sz w:val="16"/>
          <w:szCs w:val="16"/>
        </w:rPr>
        <w:t xml:space="preserve">Toplantı başkanının </w:t>
      </w:r>
      <w:r w:rsidR="00925D1E" w:rsidRPr="00CC00F0">
        <w:rPr>
          <w:rFonts w:asciiTheme="majorHAnsi" w:hAnsiTheme="majorHAnsi"/>
          <w:b/>
          <w:color w:val="FF0000"/>
          <w:sz w:val="16"/>
          <w:szCs w:val="16"/>
        </w:rPr>
        <w:t>(</w:t>
      </w:r>
      <w:r w:rsidRPr="00CC00F0">
        <w:rPr>
          <w:rFonts w:asciiTheme="majorHAnsi" w:hAnsiTheme="majorHAnsi"/>
          <w:b/>
          <w:color w:val="FF0000"/>
          <w:sz w:val="16"/>
          <w:szCs w:val="16"/>
        </w:rPr>
        <w:t xml:space="preserve">tek </w:t>
      </w:r>
      <w:r w:rsidR="00925D1E" w:rsidRPr="00CC00F0">
        <w:rPr>
          <w:rFonts w:asciiTheme="majorHAnsi" w:hAnsiTheme="majorHAnsi"/>
          <w:b/>
          <w:color w:val="FF0000"/>
          <w:sz w:val="16"/>
          <w:szCs w:val="16"/>
        </w:rPr>
        <w:t>ortaklı ise tek ortağın da imzası olmalıdır.Birden çok ortağı var ise sadece toplantı başkanının imzası yeterlidir)</w:t>
      </w:r>
      <w:r w:rsidRPr="00CC00F0">
        <w:rPr>
          <w:rFonts w:asciiTheme="majorHAnsi" w:hAnsiTheme="majorHAnsi"/>
          <w:b/>
          <w:color w:val="FF0000"/>
          <w:sz w:val="16"/>
          <w:szCs w:val="16"/>
        </w:rPr>
        <w:t xml:space="preserve"> imzalamadığı tutanaklar geçersizdir</w:t>
      </w:r>
    </w:p>
    <w:sectPr w:rsidR="00644CB0" w:rsidRPr="00CC00F0" w:rsidSect="00331D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13542"/>
    <w:multiLevelType w:val="hybridMultilevel"/>
    <w:tmpl w:val="198A22C8"/>
    <w:lvl w:ilvl="0" w:tplc="386AA546">
      <w:start w:val="1"/>
      <w:numFmt w:val="decimal"/>
      <w:lvlText w:val="%1."/>
      <w:lvlJc w:val="left"/>
      <w:pPr>
        <w:tabs>
          <w:tab w:val="num" w:pos="927"/>
        </w:tabs>
        <w:ind w:left="927" w:hanging="360"/>
      </w:pPr>
      <w:rPr>
        <w:rFonts w:hint="default"/>
        <w:b/>
        <w:i w:val="0"/>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defaultTabStop w:val="708"/>
  <w:hyphenationZone w:val="425"/>
  <w:characterSpacingControl w:val="doNotCompress"/>
  <w:compat/>
  <w:rsids>
    <w:rsidRoot w:val="00476B25"/>
    <w:rsid w:val="0000466C"/>
    <w:rsid w:val="001016A0"/>
    <w:rsid w:val="00237C77"/>
    <w:rsid w:val="00322D77"/>
    <w:rsid w:val="00331D97"/>
    <w:rsid w:val="003B2081"/>
    <w:rsid w:val="00476B25"/>
    <w:rsid w:val="004F4748"/>
    <w:rsid w:val="00616563"/>
    <w:rsid w:val="00644CB0"/>
    <w:rsid w:val="00677AA2"/>
    <w:rsid w:val="0071515B"/>
    <w:rsid w:val="007329E8"/>
    <w:rsid w:val="007B2BF5"/>
    <w:rsid w:val="008166AD"/>
    <w:rsid w:val="00925D1E"/>
    <w:rsid w:val="009A0CEB"/>
    <w:rsid w:val="00AB6A7E"/>
    <w:rsid w:val="00B13018"/>
    <w:rsid w:val="00CC00F0"/>
    <w:rsid w:val="00D11A4B"/>
    <w:rsid w:val="00D125CD"/>
    <w:rsid w:val="00DF320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B2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76B25"/>
    <w:pPr>
      <w:autoSpaceDE w:val="0"/>
      <w:autoSpaceDN w:val="0"/>
      <w:adjustRightInd w:val="0"/>
      <w:spacing w:after="0" w:line="240" w:lineRule="auto"/>
    </w:pPr>
    <w:rPr>
      <w:rFonts w:ascii="Cambria" w:eastAsia="Calibri" w:hAnsi="Cambria" w:cs="Cambria"/>
      <w:color w:val="000000"/>
      <w:sz w:val="24"/>
      <w:szCs w:val="24"/>
      <w:lang w:eastAsia="tr-TR"/>
    </w:rPr>
  </w:style>
  <w:style w:type="paragraph" w:customStyle="1" w:styleId="paragraph">
    <w:name w:val="paragraph"/>
    <w:basedOn w:val="Normal"/>
    <w:rsid w:val="008166A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ragraph0">
    <w:name w:val="Paragraph"/>
    <w:basedOn w:val="Normal"/>
    <w:rsid w:val="00CC00F0"/>
    <w:pPr>
      <w:spacing w:before="60" w:after="60" w:line="240" w:lineRule="auto"/>
      <w:ind w:firstLine="567"/>
    </w:pPr>
    <w:rPr>
      <w:rFonts w:ascii="Verdana" w:eastAsia="Times New Roman" w:hAnsi="Verdana"/>
      <w:color w:val="000000"/>
      <w:sz w:val="16"/>
      <w:szCs w:val="24"/>
    </w:rPr>
  </w:style>
  <w:style w:type="character" w:customStyle="1" w:styleId="apple-converted-space">
    <w:name w:val="apple-converted-space"/>
    <w:basedOn w:val="VarsaylanParagrafYazTipi"/>
    <w:rsid w:val="00CC00F0"/>
  </w:style>
  <w:style w:type="paragraph" w:styleId="NormalWeb">
    <w:name w:val="Normal (Web)"/>
    <w:basedOn w:val="Normal"/>
    <w:rsid w:val="00CC00F0"/>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59"/>
    <w:rsid w:val="00CC0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B25"/>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76B25"/>
    <w:pPr>
      <w:autoSpaceDE w:val="0"/>
      <w:autoSpaceDN w:val="0"/>
      <w:adjustRightInd w:val="0"/>
      <w:spacing w:after="0" w:line="240" w:lineRule="auto"/>
    </w:pPr>
    <w:rPr>
      <w:rFonts w:ascii="Cambria" w:eastAsia="Calibri" w:hAnsi="Cambria" w:cs="Cambria"/>
      <w:color w:val="000000"/>
      <w:sz w:val="24"/>
      <w:szCs w:val="24"/>
      <w:lang w:eastAsia="tr-TR"/>
    </w:rPr>
  </w:style>
  <w:style w:type="paragraph" w:customStyle="1" w:styleId="paragraph">
    <w:name w:val="paragraph"/>
    <w:basedOn w:val="Normal"/>
    <w:rsid w:val="008166A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ragraph0">
    <w:name w:val="Paragraph"/>
    <w:basedOn w:val="Normal"/>
    <w:rsid w:val="00CC00F0"/>
    <w:pPr>
      <w:spacing w:before="60" w:after="60" w:line="240" w:lineRule="auto"/>
      <w:ind w:firstLine="567"/>
    </w:pPr>
    <w:rPr>
      <w:rFonts w:ascii="Verdana" w:eastAsia="Times New Roman" w:hAnsi="Verdana"/>
      <w:color w:val="000000"/>
      <w:sz w:val="16"/>
      <w:szCs w:val="24"/>
    </w:rPr>
  </w:style>
  <w:style w:type="character" w:customStyle="1" w:styleId="apple-converted-space">
    <w:name w:val="apple-converted-space"/>
    <w:basedOn w:val="VarsaylanParagrafYazTipi"/>
    <w:rsid w:val="00CC00F0"/>
  </w:style>
  <w:style w:type="paragraph" w:styleId="NormalWeb">
    <w:name w:val="Normal (Web)"/>
    <w:basedOn w:val="Normal"/>
    <w:rsid w:val="00CC00F0"/>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59"/>
    <w:rsid w:val="00CC0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498</Words>
  <Characters>2843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semra.aysevinc</dc:creator>
  <cp:lastModifiedBy>Windows User</cp:lastModifiedBy>
  <cp:revision>2</cp:revision>
  <cp:lastPrinted>2020-12-01T06:14:00Z</cp:lastPrinted>
  <dcterms:created xsi:type="dcterms:W3CDTF">2022-07-28T10:12:00Z</dcterms:created>
  <dcterms:modified xsi:type="dcterms:W3CDTF">2022-07-28T10:12:00Z</dcterms:modified>
</cp:coreProperties>
</file>